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F2A62" w:rsidRDefault="00EF2A62">
      <w:r w:rsidRPr="00EF2A62">
        <w:drawing>
          <wp:inline distT="0" distB="0" distL="0" distR="0" wp14:anchorId="3558DD63" wp14:editId="086E115C">
            <wp:extent cx="5940425" cy="4363085"/>
            <wp:effectExtent l="0" t="0" r="3175" b="0"/>
            <wp:docPr id="8965688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56886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6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2A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A62"/>
    <w:rsid w:val="006917E8"/>
    <w:rsid w:val="00EF2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DB5E90-7F67-4C4E-8EF2-AFA813EAD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F2A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2A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2A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2A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2A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2A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2A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2A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2A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2A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F2A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F2A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F2A6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F2A6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F2A6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F2A6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F2A6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F2A6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F2A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F2A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2A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F2A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F2A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F2A6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F2A6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F2A6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F2A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F2A6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F2A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</cp:revision>
  <dcterms:created xsi:type="dcterms:W3CDTF">2025-05-12T11:23:00Z</dcterms:created>
  <dcterms:modified xsi:type="dcterms:W3CDTF">2025-05-12T11:24:00Z</dcterms:modified>
</cp:coreProperties>
</file>